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734A75" w14:textId="5B492A8A" w:rsidR="00E2646B" w:rsidRPr="007B5DE8" w:rsidRDefault="007B5DE8" w:rsidP="00E2646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5C3A194C" wp14:editId="13F7AAB7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1038225" cy="1343025"/>
            <wp:effectExtent l="19050" t="19050" r="28575" b="28575"/>
            <wp:wrapTight wrapText="bothSides">
              <wp:wrapPolygon edited="0">
                <wp:start x="-396" y="-306"/>
                <wp:lineTo x="-396" y="21753"/>
                <wp:lineTo x="21798" y="21753"/>
                <wp:lineTo x="21798" y="-306"/>
                <wp:lineTo x="-396" y="-306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46B" w:rsidRPr="007522D7">
        <w:rPr>
          <w:rFonts w:cs="Arial"/>
          <w:sz w:val="28"/>
          <w:szCs w:val="28"/>
        </w:rPr>
        <w:t>OCCUPATION DU DOMAINE PUBLIC COMMUNAL</w:t>
      </w:r>
    </w:p>
    <w:p w14:paraId="68FC3F05" w14:textId="19CD8B56" w:rsidR="00E2646B" w:rsidRDefault="00567F45" w:rsidP="00E2646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cs="Arial"/>
          <w:b/>
          <w:sz w:val="40"/>
          <w:szCs w:val="40"/>
        </w:rPr>
        <w:t>MARCHES NOCTURNES DES ISSAMBRES</w:t>
      </w:r>
      <w:r w:rsidR="00FF0148" w:rsidRPr="00366400">
        <w:rPr>
          <w:rFonts w:cs="Arial"/>
          <w:b/>
          <w:sz w:val="40"/>
          <w:szCs w:val="40"/>
        </w:rPr>
        <w:t xml:space="preserve"> </w:t>
      </w:r>
      <w:r w:rsidR="005C3F41">
        <w:rPr>
          <w:rFonts w:cs="Arial"/>
          <w:b/>
          <w:sz w:val="40"/>
          <w:szCs w:val="40"/>
        </w:rPr>
        <w:t>202</w:t>
      </w:r>
      <w:r w:rsidR="00466735">
        <w:rPr>
          <w:rFonts w:cs="Arial"/>
          <w:b/>
          <w:sz w:val="40"/>
          <w:szCs w:val="40"/>
        </w:rPr>
        <w:t>4</w:t>
      </w:r>
      <w:r w:rsidR="00D36F68">
        <w:rPr>
          <w:rFonts w:cs="Arial"/>
          <w:b/>
          <w:sz w:val="40"/>
          <w:szCs w:val="40"/>
        </w:rPr>
        <w:t xml:space="preserve"> </w:t>
      </w:r>
    </w:p>
    <w:p w14:paraId="300A9ED3" w14:textId="77777777" w:rsidR="00B7055E" w:rsidRPr="00B7055E" w:rsidRDefault="00B7055E" w:rsidP="00E2646B">
      <w:pPr>
        <w:jc w:val="center"/>
        <w:rPr>
          <w:rFonts w:cs="Arial"/>
          <w:b/>
          <w:sz w:val="40"/>
          <w:szCs w:val="40"/>
        </w:rPr>
      </w:pPr>
      <w:r>
        <w:rPr>
          <w:rFonts w:ascii="Arial" w:hAnsi="Arial" w:cs="Arial"/>
          <w:b/>
          <w:sz w:val="28"/>
          <w:szCs w:val="28"/>
        </w:rPr>
        <w:t>MANIFESTATION D’INTERET</w:t>
      </w:r>
    </w:p>
    <w:p w14:paraId="227BCFBC" w14:textId="40FA668A" w:rsidR="00BD0083" w:rsidRPr="0070069F" w:rsidRDefault="0070069F" w:rsidP="0070069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(Avant le vendredi </w:t>
      </w:r>
      <w:r w:rsidR="00EA0EFD">
        <w:rPr>
          <w:rFonts w:ascii="Arial" w:hAnsi="Arial" w:cs="Arial"/>
          <w:b/>
          <w:sz w:val="24"/>
          <w:szCs w:val="24"/>
          <w:u w:val="single"/>
        </w:rPr>
        <w:t>31</w:t>
      </w:r>
      <w:r w:rsidR="00567F45">
        <w:rPr>
          <w:rFonts w:ascii="Arial" w:hAnsi="Arial" w:cs="Arial"/>
          <w:b/>
          <w:sz w:val="24"/>
          <w:szCs w:val="24"/>
          <w:u w:val="single"/>
        </w:rPr>
        <w:t>.05</w:t>
      </w:r>
      <w:r w:rsidR="00F52E2F">
        <w:rPr>
          <w:rFonts w:ascii="Arial" w:hAnsi="Arial" w:cs="Arial"/>
          <w:b/>
          <w:sz w:val="24"/>
          <w:szCs w:val="24"/>
          <w:u w:val="single"/>
        </w:rPr>
        <w:t>.2024</w:t>
      </w:r>
      <w:r>
        <w:rPr>
          <w:rFonts w:ascii="Arial" w:hAnsi="Arial" w:cs="Arial"/>
          <w:b/>
          <w:sz w:val="24"/>
          <w:szCs w:val="24"/>
          <w:u w:val="single"/>
        </w:rPr>
        <w:t xml:space="preserve"> à 12 heures)</w:t>
      </w:r>
    </w:p>
    <w:p w14:paraId="574CFDC8" w14:textId="6F2DBE6E" w:rsidR="005C3F41" w:rsidRDefault="005C3F41" w:rsidP="005C3F41">
      <w:pPr>
        <w:jc w:val="both"/>
        <w:rPr>
          <w:b/>
          <w:szCs w:val="24"/>
        </w:rPr>
      </w:pPr>
      <w:r>
        <w:rPr>
          <w:b/>
          <w:szCs w:val="24"/>
        </w:rPr>
        <w:t>A remettre dans une enveloppe cachetée mentionnant « </w:t>
      </w:r>
      <w:r>
        <w:rPr>
          <w:b/>
          <w:caps/>
          <w:szCs w:val="24"/>
        </w:rPr>
        <w:t>ne pas ouvrir</w:t>
      </w:r>
      <w:r w:rsidR="005B42FF">
        <w:rPr>
          <w:b/>
          <w:szCs w:val="24"/>
        </w:rPr>
        <w:t xml:space="preserve"> – Manifestation d’Intérêt </w:t>
      </w:r>
      <w:r w:rsidR="00567F45">
        <w:rPr>
          <w:b/>
          <w:szCs w:val="24"/>
        </w:rPr>
        <w:t>–</w:t>
      </w:r>
      <w:r w:rsidR="005B42FF">
        <w:rPr>
          <w:b/>
          <w:szCs w:val="24"/>
        </w:rPr>
        <w:t xml:space="preserve"> </w:t>
      </w:r>
      <w:r w:rsidR="00567F45">
        <w:rPr>
          <w:b/>
          <w:szCs w:val="24"/>
        </w:rPr>
        <w:t>Marchés nocturnes des Issambres</w:t>
      </w:r>
      <w:r>
        <w:rPr>
          <w:b/>
          <w:szCs w:val="24"/>
        </w:rPr>
        <w:t xml:space="preserve"> 202</w:t>
      </w:r>
      <w:r w:rsidR="0007655F">
        <w:rPr>
          <w:b/>
          <w:szCs w:val="24"/>
        </w:rPr>
        <w:t>4</w:t>
      </w:r>
      <w:r>
        <w:rPr>
          <w:b/>
          <w:szCs w:val="24"/>
        </w:rPr>
        <w:t xml:space="preserve"> »</w:t>
      </w:r>
    </w:p>
    <w:p w14:paraId="3FB0D4F9" w14:textId="74D39130" w:rsidR="005C3F41" w:rsidRDefault="005C3F41" w:rsidP="005C3F41">
      <w:pPr>
        <w:jc w:val="both"/>
        <w:rPr>
          <w:szCs w:val="24"/>
          <w:u w:val="single"/>
        </w:rPr>
      </w:pPr>
      <w:r>
        <w:rPr>
          <w:b/>
          <w:szCs w:val="24"/>
          <w:u w:val="single"/>
        </w:rPr>
        <w:t>Par courrier :</w:t>
      </w:r>
      <w:r>
        <w:rPr>
          <w:szCs w:val="24"/>
          <w:u w:val="single"/>
        </w:rPr>
        <w:t xml:space="preserve"> </w:t>
      </w:r>
      <w:r>
        <w:rPr>
          <w:i/>
          <w:szCs w:val="24"/>
          <w:u w:val="single"/>
        </w:rPr>
        <w:t xml:space="preserve">Commune de Roquebrune-sur-Argens – Service Domaine Public </w:t>
      </w:r>
      <w:r w:rsidRPr="00B93402">
        <w:rPr>
          <w:i/>
          <w:szCs w:val="24"/>
          <w:u w:val="single"/>
        </w:rPr>
        <w:t>– R</w:t>
      </w:r>
      <w:r>
        <w:rPr>
          <w:i/>
          <w:szCs w:val="24"/>
          <w:u w:val="single"/>
        </w:rPr>
        <w:t>ue Grande André Cabasse 83520 Roquebrune-sur-Argens</w:t>
      </w:r>
      <w:r>
        <w:rPr>
          <w:szCs w:val="24"/>
          <w:u w:val="single"/>
        </w:rPr>
        <w:t xml:space="preserve"> ou </w:t>
      </w:r>
      <w:r>
        <w:rPr>
          <w:b/>
          <w:szCs w:val="24"/>
          <w:u w:val="single"/>
        </w:rPr>
        <w:t>en mains propres</w:t>
      </w:r>
      <w:r>
        <w:rPr>
          <w:szCs w:val="24"/>
          <w:u w:val="single"/>
        </w:rPr>
        <w:t xml:space="preserve"> : </w:t>
      </w:r>
      <w:r>
        <w:rPr>
          <w:i/>
          <w:szCs w:val="24"/>
          <w:u w:val="single"/>
        </w:rPr>
        <w:t>Mairie annexe des Issambres – Place San Peïre – Service Domaine Public 83380 Les Issambres</w:t>
      </w:r>
    </w:p>
    <w:p w14:paraId="02DD12ED" w14:textId="42F7FDE4" w:rsidR="00EF07DA" w:rsidRDefault="00567F45" w:rsidP="005C3F41">
      <w:pPr>
        <w:jc w:val="both"/>
        <w:rPr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8A2ECF6" wp14:editId="637F88B9">
                <wp:simplePos x="0" y="0"/>
                <wp:positionH relativeFrom="column">
                  <wp:posOffset>-109220</wp:posOffset>
                </wp:positionH>
                <wp:positionV relativeFrom="paragraph">
                  <wp:posOffset>315595</wp:posOffset>
                </wp:positionV>
                <wp:extent cx="6324600" cy="11144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1144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AB7F7" id="Rectangle 12" o:spid="_x0000_s1026" style="position:absolute;margin-left:-8.6pt;margin-top:24.85pt;width:498pt;height:87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" fillcolor="#e7e6e6 [3214]" strokecolor="#1f4d78 [1604]" strokeweight="1pt"/>
            </w:pict>
          </mc:Fallback>
        </mc:AlternateContent>
      </w:r>
      <w:r w:rsidR="005C3F41">
        <w:rPr>
          <w:b/>
          <w:szCs w:val="24"/>
          <w:u w:val="single"/>
        </w:rPr>
        <w:t>Renseignements : par tél</w:t>
      </w:r>
      <w:r w:rsidR="005C3F41">
        <w:rPr>
          <w:szCs w:val="24"/>
          <w:u w:val="single"/>
        </w:rPr>
        <w:t xml:space="preserve"> 04.94.19.59.21 ou </w:t>
      </w:r>
      <w:r w:rsidR="005C3F41">
        <w:rPr>
          <w:b/>
          <w:szCs w:val="24"/>
          <w:u w:val="single"/>
        </w:rPr>
        <w:t>par mail</w:t>
      </w:r>
      <w:r w:rsidR="005C3F41">
        <w:rPr>
          <w:szCs w:val="24"/>
          <w:u w:val="single"/>
        </w:rPr>
        <w:t xml:space="preserve"> : </w:t>
      </w:r>
      <w:hyperlink r:id="rId9" w:history="1">
        <w:r w:rsidRPr="0029280B">
          <w:rPr>
            <w:rStyle w:val="Lienhypertexte"/>
            <w:szCs w:val="24"/>
          </w:rPr>
          <w:t>alimame@mairie-roquebrune-argens.fr</w:t>
        </w:r>
      </w:hyperlink>
      <w:r>
        <w:rPr>
          <w:szCs w:val="24"/>
        </w:rPr>
        <w:t xml:space="preserve"> </w:t>
      </w:r>
    </w:p>
    <w:p w14:paraId="762BC757" w14:textId="44105E21" w:rsidR="00052224" w:rsidRDefault="00E2646B" w:rsidP="00E2646B">
      <w:pPr>
        <w:jc w:val="both"/>
        <w:rPr>
          <w:b/>
          <w:sz w:val="24"/>
          <w:szCs w:val="24"/>
          <w:u w:val="single"/>
        </w:rPr>
      </w:pPr>
      <w:r w:rsidRPr="00052224">
        <w:rPr>
          <w:b/>
          <w:sz w:val="24"/>
          <w:szCs w:val="24"/>
          <w:u w:val="single"/>
        </w:rPr>
        <w:t xml:space="preserve">1. OBJET </w:t>
      </w:r>
    </w:p>
    <w:p w14:paraId="088B4C1F" w14:textId="32C05D8D" w:rsidR="008739B3" w:rsidRDefault="00567F45" w:rsidP="00184907">
      <w:pPr>
        <w:jc w:val="both"/>
      </w:pPr>
      <w:r>
        <w:t xml:space="preserve">Installation et exploitation d’un stand sur le domaine public communal sur les marchés nocturnes estivaux des Issambres en juillet et août 2024 : sur la promenade Beaumont (sise RD 559) les jeudis et dimanches du 4 juillet au 29 août inclus </w:t>
      </w:r>
      <w:r w:rsidR="0059395B">
        <w:t xml:space="preserve">(à l’exception du dimanche 21 juillet 2024) </w:t>
      </w:r>
      <w:r>
        <w:t xml:space="preserve">et </w:t>
      </w:r>
      <w:bookmarkStart w:id="0" w:name="_Hlk161661753"/>
      <w:r>
        <w:t>sur le port des Issambres tous les mercredis du 3 juillet au 28 août inclus.</w:t>
      </w:r>
    </w:p>
    <w:bookmarkEnd w:id="0"/>
    <w:p w14:paraId="35A1408F" w14:textId="77777777" w:rsidR="00052224" w:rsidRDefault="00F916C8" w:rsidP="00052224"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4A405B" wp14:editId="5F844212">
                <wp:simplePos x="0" y="0"/>
                <wp:positionH relativeFrom="column">
                  <wp:posOffset>-175895</wp:posOffset>
                </wp:positionH>
                <wp:positionV relativeFrom="paragraph">
                  <wp:posOffset>191135</wp:posOffset>
                </wp:positionV>
                <wp:extent cx="6324600" cy="44100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441007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34E55" w14:textId="5D22CD47" w:rsidR="00E229DC" w:rsidRDefault="00E229DC" w:rsidP="00E229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A405B" id="Rectangle 14" o:spid="_x0000_s1026" style="position:absolute;margin-left:-13.85pt;margin-top:15.05pt;width:498pt;height:34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" fillcolor="#e7e6e6" strokecolor="#41719c" strokeweight="1pt">
                <v:textbox>
                  <w:txbxContent>
                    <w:p w14:paraId="72034E55" w14:textId="5D22CD47" w:rsidR="00E229DC" w:rsidRDefault="00E229DC" w:rsidP="00E229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6366C25" w14:textId="77777777" w:rsidR="00264443" w:rsidRDefault="00264443" w:rsidP="0005222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</w:t>
      </w:r>
      <w:r w:rsidR="00F916C8" w:rsidRPr="00F916C8">
        <w:rPr>
          <w:b/>
          <w:sz w:val="24"/>
          <w:szCs w:val="24"/>
          <w:u w:val="single"/>
        </w:rPr>
        <w:t xml:space="preserve">. </w:t>
      </w:r>
      <w:r w:rsidR="00184907">
        <w:rPr>
          <w:b/>
          <w:sz w:val="24"/>
          <w:szCs w:val="24"/>
          <w:u w:val="single"/>
        </w:rPr>
        <w:t>LOCALISATION</w:t>
      </w:r>
      <w:r w:rsidR="00F916C8" w:rsidRPr="00F916C8">
        <w:rPr>
          <w:b/>
          <w:sz w:val="24"/>
          <w:szCs w:val="24"/>
          <w:u w:val="single"/>
        </w:rPr>
        <w:t xml:space="preserve"> </w:t>
      </w:r>
    </w:p>
    <w:p w14:paraId="70DF71C6" w14:textId="77777777" w:rsidR="00184907" w:rsidRDefault="00184907" w:rsidP="00052224"/>
    <w:p w14:paraId="471CAAD2" w14:textId="3EA9481A" w:rsidR="00184907" w:rsidRDefault="00720B4B" w:rsidP="0005222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FD24D" wp14:editId="44BA1CF5">
                <wp:simplePos x="0" y="0"/>
                <wp:positionH relativeFrom="column">
                  <wp:posOffset>3186430</wp:posOffset>
                </wp:positionH>
                <wp:positionV relativeFrom="paragraph">
                  <wp:posOffset>177165</wp:posOffset>
                </wp:positionV>
                <wp:extent cx="1028700" cy="171450"/>
                <wp:effectExtent l="0" t="266700" r="0" b="266700"/>
                <wp:wrapNone/>
                <wp:docPr id="1934902514" name="Flèche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1914">
                          <a:off x="0" y="0"/>
                          <a:ext cx="1028700" cy="1714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4F42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" o:spid="_x0000_s1026" type="#_x0000_t13" style="position:absolute;margin-left:250.9pt;margin-top:13.95pt;width:81pt;height:13.5pt;rotation:2361387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" adj="19800" fillcolor="window" strokecolor="#41719c" strokeweight="1pt"/>
            </w:pict>
          </mc:Fallback>
        </mc:AlternateContent>
      </w:r>
      <w:r w:rsidR="00EC2ADD">
        <w:rPr>
          <w:noProof/>
          <w:lang w:eastAsia="fr-FR"/>
        </w:rPr>
        <w:drawing>
          <wp:anchor distT="0" distB="0" distL="114300" distR="114300" simplePos="0" relativeHeight="251663872" behindDoc="1" locked="0" layoutInCell="1" allowOverlap="1" wp14:anchorId="29F7417E" wp14:editId="0C9BC7D3">
            <wp:simplePos x="0" y="0"/>
            <wp:positionH relativeFrom="column">
              <wp:posOffset>3329305</wp:posOffset>
            </wp:positionH>
            <wp:positionV relativeFrom="paragraph">
              <wp:posOffset>10160</wp:posOffset>
            </wp:positionV>
            <wp:extent cx="2585720" cy="2270760"/>
            <wp:effectExtent l="19050" t="19050" r="24130" b="15240"/>
            <wp:wrapTight wrapText="bothSides">
              <wp:wrapPolygon edited="0">
                <wp:start x="-159" y="-181"/>
                <wp:lineTo x="-159" y="21564"/>
                <wp:lineTo x="21642" y="21564"/>
                <wp:lineTo x="21642" y="-181"/>
                <wp:lineTo x="-159" y="-181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port des issambr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27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FC12A3" wp14:editId="64C1B21B">
                <wp:simplePos x="0" y="0"/>
                <wp:positionH relativeFrom="column">
                  <wp:posOffset>376555</wp:posOffset>
                </wp:positionH>
                <wp:positionV relativeFrom="paragraph">
                  <wp:posOffset>442595</wp:posOffset>
                </wp:positionV>
                <wp:extent cx="1028700" cy="171450"/>
                <wp:effectExtent l="0" t="266700" r="0" b="266700"/>
                <wp:wrapNone/>
                <wp:docPr id="4" name="Flèche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1914">
                          <a:off x="0" y="0"/>
                          <a:ext cx="1028700" cy="1714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7DB19" id="Flèche droite 4" o:spid="_x0000_s1026" type="#_x0000_t13" style="position:absolute;margin-left:29.65pt;margin-top:34.85pt;width:81pt;height:13.5pt;rotation:2361387fd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" adj="19800" fillcolor="white [3212]" strokecolor="#1f4d78 [1604]" strokeweight="1pt"/>
            </w:pict>
          </mc:Fallback>
        </mc:AlternateContent>
      </w:r>
      <w:r w:rsidR="00EC2ADD">
        <w:rPr>
          <w:noProof/>
          <w:lang w:eastAsia="fr-FR"/>
        </w:rPr>
        <w:drawing>
          <wp:inline distT="0" distB="0" distL="0" distR="0" wp14:anchorId="35F85EBA" wp14:editId="682363C6">
            <wp:extent cx="2857500" cy="1870446"/>
            <wp:effectExtent l="19050" t="19050" r="19050" b="15875"/>
            <wp:docPr id="3" name="Image 3" descr="C:\Users\khenry.SVD\Desktop\prom a. beaum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enry.SVD\Desktop\prom a. beaumon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90" cy="1880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217BA" w14:textId="39406329" w:rsidR="00184907" w:rsidRDefault="00EC2ADD" w:rsidP="00EC2ADD">
      <w:pPr>
        <w:tabs>
          <w:tab w:val="left" w:pos="5505"/>
        </w:tabs>
      </w:pPr>
      <w:r>
        <w:tab/>
      </w:r>
    </w:p>
    <w:p w14:paraId="63E50173" w14:textId="77777777" w:rsidR="00184907" w:rsidRDefault="00184907" w:rsidP="00052224"/>
    <w:p w14:paraId="63759289" w14:textId="2EC5FF63" w:rsidR="00184907" w:rsidRDefault="00184907" w:rsidP="00052224"/>
    <w:p w14:paraId="308371FB" w14:textId="66C49075" w:rsidR="00184907" w:rsidRDefault="00720B4B" w:rsidP="00720B4B">
      <w:pPr>
        <w:tabs>
          <w:tab w:val="left" w:pos="1020"/>
        </w:tabs>
      </w:pPr>
      <w:r>
        <w:tab/>
        <w:t>Promenade Beaumont</w:t>
      </w:r>
      <w:r>
        <w:tab/>
      </w:r>
      <w:r>
        <w:tab/>
      </w:r>
      <w:r>
        <w:tab/>
      </w:r>
      <w:r>
        <w:tab/>
        <w:t xml:space="preserve">          Port des Issambres</w:t>
      </w:r>
    </w:p>
    <w:p w14:paraId="3DB8665A" w14:textId="77777777" w:rsidR="00184907" w:rsidRDefault="00184907" w:rsidP="00052224"/>
    <w:p w14:paraId="663B5F10" w14:textId="77777777" w:rsidR="00184907" w:rsidRDefault="00FF0148" w:rsidP="00FF0148">
      <w:pPr>
        <w:tabs>
          <w:tab w:val="left" w:pos="7290"/>
        </w:tabs>
      </w:pPr>
      <w:r>
        <w:tab/>
      </w:r>
    </w:p>
    <w:p w14:paraId="5CC574DD" w14:textId="5E46CDD9" w:rsidR="00F916C8" w:rsidRPr="00495B00" w:rsidRDefault="00671C2A" w:rsidP="00FF0148">
      <w:pPr>
        <w:tabs>
          <w:tab w:val="left" w:pos="1410"/>
        </w:tabs>
      </w:pPr>
      <w:r>
        <w:rPr>
          <w:rFonts w:ascii="Arial" w:hAnsi="Arial" w:cs="Arial"/>
          <w:b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2BE03A" wp14:editId="4F9DA30B">
                <wp:simplePos x="0" y="0"/>
                <wp:positionH relativeFrom="column">
                  <wp:posOffset>-194945</wp:posOffset>
                </wp:positionH>
                <wp:positionV relativeFrom="paragraph">
                  <wp:posOffset>-99695</wp:posOffset>
                </wp:positionV>
                <wp:extent cx="6324600" cy="35052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3505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E53F5" id="Rectangle 23" o:spid="_x0000_s1026" style="position:absolute;margin-left:-15.35pt;margin-top:-7.85pt;width:498pt;height:27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" fillcolor="#e7e6e6" strokecolor="#41719c" strokeweight="1pt"/>
            </w:pict>
          </mc:Fallback>
        </mc:AlternateContent>
      </w:r>
      <w:r w:rsidR="00264443">
        <w:rPr>
          <w:b/>
          <w:sz w:val="24"/>
          <w:szCs w:val="24"/>
          <w:u w:val="single"/>
        </w:rPr>
        <w:t>3</w:t>
      </w:r>
      <w:r w:rsidR="00F916C8" w:rsidRPr="00F916C8">
        <w:rPr>
          <w:b/>
          <w:sz w:val="24"/>
          <w:szCs w:val="24"/>
          <w:u w:val="single"/>
        </w:rPr>
        <w:t>. DESCRIPTIF DE L’OCCUPATION DU DOMAINE PUBLIC COMMUNAL</w:t>
      </w:r>
    </w:p>
    <w:p w14:paraId="1E2130A8" w14:textId="5FE1D58D" w:rsidR="00606FE8" w:rsidRDefault="00720B4B" w:rsidP="00FF0148">
      <w:pPr>
        <w:jc w:val="both"/>
      </w:pPr>
      <w:r>
        <w:t xml:space="preserve">Installation et exploitation d’un stand sur le domaine public communal sur les marchés nocturnes estivaux des Issambres en juillet et août 2024 : sur la promenade Beaumont (sise RD 559) les jeudis et dimanches du 4 juillet au 29 août inclus </w:t>
      </w:r>
      <w:r w:rsidR="0059395B">
        <w:t xml:space="preserve">(à l’exception du dimanche 21 juillet 2024) </w:t>
      </w:r>
      <w:r>
        <w:t>et sur le port des Issambres tous les mercredis du 3 juillet au 28 août inclus</w:t>
      </w:r>
      <w:r w:rsidR="00764C97">
        <w:t xml:space="preserve"> de 19 heures à </w:t>
      </w:r>
      <w:r w:rsidR="004B5A0C">
        <w:t>minuit</w:t>
      </w:r>
      <w:r w:rsidR="00764C97">
        <w:t xml:space="preserve"> (installation à partir de 17 heures au plus tôt et désinstallation jusqu’à </w:t>
      </w:r>
      <w:r w:rsidR="004B5A0C">
        <w:t>une heure du matin</w:t>
      </w:r>
      <w:r w:rsidR="00764C97">
        <w:t xml:space="preserve"> au pl</w:t>
      </w:r>
      <w:r w:rsidR="004B5A0C">
        <w:t>u</w:t>
      </w:r>
      <w:r w:rsidR="00764C97">
        <w:t>s tard).</w:t>
      </w:r>
    </w:p>
    <w:p w14:paraId="7A5465DC" w14:textId="24D8B659" w:rsidR="00FF0148" w:rsidRDefault="00586ADE" w:rsidP="00FF0148">
      <w:pPr>
        <w:jc w:val="both"/>
      </w:pPr>
      <w:r>
        <w:t>Commerçants, artisans, artistes sont invités à déposer leur candidature en retournant le présent document et le bulletin d’inscription dûment complété et accompagné impérativement des pièces listées.</w:t>
      </w:r>
    </w:p>
    <w:p w14:paraId="00D99FDD" w14:textId="52708105" w:rsidR="00532FD4" w:rsidRPr="00586ADE" w:rsidRDefault="00586ADE" w:rsidP="003678FB">
      <w:pPr>
        <w:rPr>
          <w:u w:val="single"/>
        </w:rPr>
      </w:pPr>
      <w:r w:rsidRPr="00586ADE">
        <w:rPr>
          <w:u w:val="single"/>
        </w:rPr>
        <w:t>Tarification :</w:t>
      </w:r>
    </w:p>
    <w:p w14:paraId="7ED7403F" w14:textId="3A9C1B5D" w:rsidR="00586ADE" w:rsidRPr="00586ADE" w:rsidRDefault="00586ADE" w:rsidP="003678FB">
      <w:bookmarkStart w:id="1" w:name="_Hlk161661743"/>
      <w:r>
        <w:t xml:space="preserve">Marché nocturne </w:t>
      </w:r>
      <w:bookmarkEnd w:id="1"/>
      <w:r>
        <w:t xml:space="preserve">de la promenade Beaumont (sise RD 559) les jeudis et dimanches du 4 juillet au 29 août inclus : </w:t>
      </w:r>
      <w:r w:rsidRPr="00586ADE">
        <w:rPr>
          <w:b/>
          <w:bCs/>
        </w:rPr>
        <w:t>6 euros par mètre linéaire par marché</w:t>
      </w:r>
      <w:r>
        <w:rPr>
          <w:b/>
          <w:bCs/>
        </w:rPr>
        <w:t xml:space="preserve"> </w:t>
      </w:r>
      <w:r>
        <w:t>(paiement directement au placier à chaque présence)</w:t>
      </w:r>
    </w:p>
    <w:p w14:paraId="16C9F2E2" w14:textId="21C58BF8" w:rsidR="00586ADE" w:rsidRDefault="00586ADE" w:rsidP="00586ADE">
      <w:pPr>
        <w:jc w:val="both"/>
      </w:pPr>
      <w:r>
        <w:t>Marché nocturne</w:t>
      </w:r>
      <w:r w:rsidRPr="00586ADE">
        <w:t xml:space="preserve"> </w:t>
      </w:r>
      <w:r>
        <w:t xml:space="preserve">sur le port des Issambres tous les mercredis du 3 juillet au 28 août inclus : </w:t>
      </w:r>
      <w:r w:rsidR="00F02068">
        <w:rPr>
          <w:b/>
          <w:bCs/>
        </w:rPr>
        <w:t>6</w:t>
      </w:r>
      <w:r w:rsidRPr="00586ADE">
        <w:rPr>
          <w:b/>
          <w:bCs/>
        </w:rPr>
        <w:t xml:space="preserve"> euros par mètre linéaire par marché</w:t>
      </w:r>
      <w:r>
        <w:rPr>
          <w:b/>
          <w:bCs/>
        </w:rPr>
        <w:t xml:space="preserve"> </w:t>
      </w:r>
      <w:r>
        <w:t>(paiement directement au placier à chaque présence)</w:t>
      </w:r>
    </w:p>
    <w:p w14:paraId="2F9B9149" w14:textId="1836EBFA" w:rsidR="00586ADE" w:rsidRDefault="00764C97" w:rsidP="003678FB"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0336DFFB" wp14:editId="4C8078C7">
                <wp:simplePos x="0" y="0"/>
                <wp:positionH relativeFrom="column">
                  <wp:posOffset>-175895</wp:posOffset>
                </wp:positionH>
                <wp:positionV relativeFrom="paragraph">
                  <wp:posOffset>247015</wp:posOffset>
                </wp:positionV>
                <wp:extent cx="6324600" cy="21812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218122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92E03" id="Rectangle 5" o:spid="_x0000_s1026" style="position:absolute;margin-left:-13.85pt;margin-top:19.45pt;width:498pt;height:171.7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" fillcolor="#e7e6e6" strokecolor="#41719c" strokeweight="1pt"/>
            </w:pict>
          </mc:Fallback>
        </mc:AlternateContent>
      </w:r>
    </w:p>
    <w:p w14:paraId="06ED67AC" w14:textId="16676914" w:rsidR="00962531" w:rsidRPr="00764C97" w:rsidRDefault="009E02F5" w:rsidP="00962531">
      <w:pPr>
        <w:jc w:val="both"/>
      </w:pPr>
      <w:r>
        <w:rPr>
          <w:b/>
          <w:sz w:val="24"/>
          <w:szCs w:val="24"/>
          <w:u w:val="single"/>
        </w:rPr>
        <w:t>4. CAHIER DES CHARGES DE PRESENTATION DES STANDS</w:t>
      </w:r>
    </w:p>
    <w:p w14:paraId="4E2C4871" w14:textId="12CC7FE5" w:rsidR="00945416" w:rsidRDefault="009E02F5" w:rsidP="00945416">
      <w:pPr>
        <w:jc w:val="both"/>
      </w:pPr>
      <w:r>
        <w:t>Dans l’étude des dossiers, une attention toute particulière sera donnée à la qualité esthétique et environnementale de présentation des stands qui devront tenir compte des impératifs suivants :</w:t>
      </w:r>
    </w:p>
    <w:p w14:paraId="72C10151" w14:textId="0D471F62" w:rsidR="009E02F5" w:rsidRDefault="009E02F5" w:rsidP="009E02F5">
      <w:pPr>
        <w:pStyle w:val="Paragraphedeliste"/>
        <w:numPr>
          <w:ilvl w:val="0"/>
          <w:numId w:val="1"/>
        </w:numPr>
        <w:jc w:val="both"/>
      </w:pPr>
      <w:r w:rsidRPr="009E02F5">
        <w:t>Parasol ou barnum blanc sur</w:t>
      </w:r>
      <w:r>
        <w:t xml:space="preserve"> toute la longueur du stand ;</w:t>
      </w:r>
    </w:p>
    <w:p w14:paraId="14B41BD6" w14:textId="3BC1CD87" w:rsidR="009E02F5" w:rsidRDefault="009E02F5" w:rsidP="009E02F5">
      <w:pPr>
        <w:pStyle w:val="Paragraphedeliste"/>
        <w:numPr>
          <w:ilvl w:val="0"/>
          <w:numId w:val="1"/>
        </w:numPr>
        <w:jc w:val="both"/>
      </w:pPr>
      <w:r>
        <w:t>Habillage du stand pourvue de nappes en tissu uni (blanc, crème, noir) ;</w:t>
      </w:r>
    </w:p>
    <w:p w14:paraId="5296BE4C" w14:textId="1967C714" w:rsidR="009E02F5" w:rsidRDefault="009E02F5" w:rsidP="009E02F5">
      <w:pPr>
        <w:pStyle w:val="Paragraphedeliste"/>
        <w:numPr>
          <w:ilvl w:val="0"/>
          <w:numId w:val="1"/>
        </w:numPr>
        <w:jc w:val="both"/>
      </w:pPr>
      <w:r>
        <w:t>Aucun article ne sera suspendu au parasol ou au barnum ;</w:t>
      </w:r>
    </w:p>
    <w:p w14:paraId="4DFCD034" w14:textId="7F9B4375" w:rsidR="009E02F5" w:rsidRDefault="009E02F5" w:rsidP="009E02F5">
      <w:pPr>
        <w:pStyle w:val="Paragraphedeliste"/>
        <w:numPr>
          <w:ilvl w:val="0"/>
          <w:numId w:val="1"/>
        </w:numPr>
        <w:jc w:val="both"/>
      </w:pPr>
      <w:r>
        <w:t>Eclairage du stand avec des ampoules basse consommation (LED) ;</w:t>
      </w:r>
    </w:p>
    <w:p w14:paraId="4C46AF12" w14:textId="76118F88" w:rsidR="009E02F5" w:rsidRDefault="009E02F5" w:rsidP="009E02F5">
      <w:pPr>
        <w:pStyle w:val="Paragraphedeliste"/>
        <w:numPr>
          <w:ilvl w:val="0"/>
          <w:numId w:val="1"/>
        </w:numPr>
        <w:jc w:val="both"/>
      </w:pPr>
      <w:r>
        <w:t>Aucun chien toléré sur les espaces alloués aux commerçants ;</w:t>
      </w:r>
    </w:p>
    <w:p w14:paraId="43D34FC4" w14:textId="74478172" w:rsidR="009E02F5" w:rsidRDefault="009E02F5" w:rsidP="009E02F5">
      <w:pPr>
        <w:pStyle w:val="Paragraphedeliste"/>
        <w:numPr>
          <w:ilvl w:val="0"/>
          <w:numId w:val="1"/>
        </w:numPr>
        <w:jc w:val="both"/>
      </w:pPr>
      <w:r>
        <w:t>Interdiction de rassemblement derrière les étalages ;</w:t>
      </w:r>
    </w:p>
    <w:p w14:paraId="218A42B1" w14:textId="122F25D1" w:rsidR="009E02F5" w:rsidRPr="009E02F5" w:rsidRDefault="009E02F5" w:rsidP="009E02F5">
      <w:pPr>
        <w:pStyle w:val="Paragraphedeliste"/>
        <w:numPr>
          <w:ilvl w:val="0"/>
          <w:numId w:val="1"/>
        </w:numPr>
        <w:jc w:val="both"/>
      </w:pPr>
      <w:r>
        <w:t>Interdiction de consommation d’alcool.</w:t>
      </w:r>
    </w:p>
    <w:p w14:paraId="3D7598D3" w14:textId="2A11EB68" w:rsidR="003271E1" w:rsidRPr="009E02F5" w:rsidRDefault="00764C97" w:rsidP="00CB2136">
      <w:pPr>
        <w:jc w:val="both"/>
      </w:pPr>
      <w:r>
        <w:rPr>
          <w:rFonts w:ascii="Arial" w:hAnsi="Arial" w:cs="Arial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B5EEA97" wp14:editId="191CF415">
                <wp:simplePos x="0" y="0"/>
                <wp:positionH relativeFrom="column">
                  <wp:posOffset>-156845</wp:posOffset>
                </wp:positionH>
                <wp:positionV relativeFrom="paragraph">
                  <wp:posOffset>152401</wp:posOffset>
                </wp:positionV>
                <wp:extent cx="6324600" cy="18478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184785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78014" id="Rectangle 25" o:spid="_x0000_s1026" style="position:absolute;margin-left:-12.35pt;margin-top:12pt;width:498pt;height:145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" fillcolor="#e7e6e6" strokecolor="#41719c" strokeweight="1pt"/>
            </w:pict>
          </mc:Fallback>
        </mc:AlternateContent>
      </w:r>
      <w:r w:rsidR="003932AA" w:rsidRPr="009E02F5">
        <w:t xml:space="preserve"> </w:t>
      </w:r>
    </w:p>
    <w:p w14:paraId="63749D62" w14:textId="1EAB3B62" w:rsidR="001F65FD" w:rsidRPr="001F65FD" w:rsidRDefault="00764C97" w:rsidP="00CB2136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</w:t>
      </w:r>
      <w:r w:rsidR="001F65FD" w:rsidRPr="001F65FD">
        <w:rPr>
          <w:b/>
          <w:sz w:val="24"/>
          <w:szCs w:val="24"/>
          <w:u w:val="single"/>
        </w:rPr>
        <w:t>. ENGAGEMENTS DU DEMANDEUR</w:t>
      </w:r>
    </w:p>
    <w:p w14:paraId="0BC6A46D" w14:textId="77777777" w:rsidR="001F65FD" w:rsidRPr="005F203D" w:rsidRDefault="001F65FD" w:rsidP="00CB2136">
      <w:pPr>
        <w:jc w:val="both"/>
        <w:rPr>
          <w:i/>
        </w:rPr>
      </w:pPr>
      <w:r w:rsidRPr="005F203D">
        <w:rPr>
          <w:i/>
        </w:rPr>
        <w:t xml:space="preserve">Je soussigné(e) ………………………………………………………………………………, certifie exacts les renseignements contenus dans cette </w:t>
      </w:r>
      <w:r w:rsidR="00EF07DA">
        <w:rPr>
          <w:i/>
        </w:rPr>
        <w:t>manifestation d’intérêt</w:t>
      </w:r>
      <w:r w:rsidRPr="005F203D">
        <w:rPr>
          <w:i/>
        </w:rPr>
        <w:t xml:space="preserve"> et m’engage à respecter les prescriptions </w:t>
      </w:r>
      <w:r w:rsidR="00EF07DA">
        <w:rPr>
          <w:i/>
        </w:rPr>
        <w:t>décrites ci-dessus</w:t>
      </w:r>
      <w:r w:rsidR="00427537">
        <w:rPr>
          <w:i/>
        </w:rPr>
        <w:t>.</w:t>
      </w:r>
    </w:p>
    <w:p w14:paraId="77C73C82" w14:textId="5EA0A4BE" w:rsidR="00296B46" w:rsidRPr="00EC5FE0" w:rsidRDefault="001F65FD" w:rsidP="00EC5FE0">
      <w:pPr>
        <w:jc w:val="both"/>
        <w:rPr>
          <w:i/>
        </w:rPr>
      </w:pPr>
      <w:r w:rsidRPr="005F203D">
        <w:rPr>
          <w:i/>
        </w:rPr>
        <w:t>A</w:t>
      </w:r>
      <w:r w:rsidR="00EF07DA">
        <w:rPr>
          <w:i/>
        </w:rPr>
        <w:t xml:space="preserve">                                </w:t>
      </w:r>
      <w:r w:rsidRPr="005F203D">
        <w:rPr>
          <w:i/>
        </w:rPr>
        <w:t>, le</w:t>
      </w:r>
      <w:r w:rsidR="00EC5FE0">
        <w:rPr>
          <w:i/>
        </w:rPr>
        <w:t xml:space="preserve">                                                                               </w:t>
      </w:r>
      <w:r w:rsidR="002F3FD1" w:rsidRPr="005F203D">
        <w:rPr>
          <w:i/>
        </w:rPr>
        <w:t>Signature du demandeur</w:t>
      </w:r>
    </w:p>
    <w:sectPr w:rsidR="00296B46" w:rsidRPr="00EC5FE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4469A" w14:textId="77777777" w:rsidR="00F916C8" w:rsidRDefault="00F916C8" w:rsidP="00F916C8">
      <w:pPr>
        <w:spacing w:after="0" w:line="240" w:lineRule="auto"/>
      </w:pPr>
      <w:r>
        <w:separator/>
      </w:r>
    </w:p>
  </w:endnote>
  <w:endnote w:type="continuationSeparator" w:id="0">
    <w:p w14:paraId="7C011250" w14:textId="77777777" w:rsidR="00F916C8" w:rsidRDefault="00F916C8" w:rsidP="00F91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625509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ABAF167" w14:textId="77777777" w:rsidR="001C2250" w:rsidRDefault="001C2250">
            <w:pPr>
              <w:pStyle w:val="Pieddepage"/>
              <w:jc w:val="right"/>
            </w:pPr>
            <w:r w:rsidRPr="001C2250">
              <w:rPr>
                <w:sz w:val="20"/>
                <w:szCs w:val="20"/>
              </w:rPr>
              <w:t xml:space="preserve">Page </w:t>
            </w:r>
            <w:r w:rsidRPr="001C2250">
              <w:rPr>
                <w:b/>
                <w:bCs/>
                <w:sz w:val="20"/>
                <w:szCs w:val="20"/>
              </w:rPr>
              <w:fldChar w:fldCharType="begin"/>
            </w:r>
            <w:r w:rsidRPr="001C2250">
              <w:rPr>
                <w:b/>
                <w:bCs/>
                <w:sz w:val="20"/>
                <w:szCs w:val="20"/>
              </w:rPr>
              <w:instrText>PAGE</w:instrText>
            </w:r>
            <w:r w:rsidRPr="001C2250">
              <w:rPr>
                <w:b/>
                <w:bCs/>
                <w:sz w:val="20"/>
                <w:szCs w:val="20"/>
              </w:rPr>
              <w:fldChar w:fldCharType="separate"/>
            </w:r>
            <w:r w:rsidR="001E20FC">
              <w:rPr>
                <w:b/>
                <w:bCs/>
                <w:noProof/>
                <w:sz w:val="20"/>
                <w:szCs w:val="20"/>
              </w:rPr>
              <w:t>2</w:t>
            </w:r>
            <w:r w:rsidRPr="001C2250">
              <w:rPr>
                <w:b/>
                <w:bCs/>
                <w:sz w:val="20"/>
                <w:szCs w:val="20"/>
              </w:rPr>
              <w:fldChar w:fldCharType="end"/>
            </w:r>
            <w:r w:rsidRPr="001C2250">
              <w:rPr>
                <w:sz w:val="20"/>
                <w:szCs w:val="20"/>
              </w:rPr>
              <w:t xml:space="preserve"> sur </w:t>
            </w:r>
            <w:r w:rsidRPr="001C2250">
              <w:rPr>
                <w:b/>
                <w:bCs/>
                <w:sz w:val="20"/>
                <w:szCs w:val="20"/>
              </w:rPr>
              <w:fldChar w:fldCharType="begin"/>
            </w:r>
            <w:r w:rsidRPr="001C2250">
              <w:rPr>
                <w:b/>
                <w:bCs/>
                <w:sz w:val="20"/>
                <w:szCs w:val="20"/>
              </w:rPr>
              <w:instrText>NUMPAGES</w:instrText>
            </w:r>
            <w:r w:rsidRPr="001C2250">
              <w:rPr>
                <w:b/>
                <w:bCs/>
                <w:sz w:val="20"/>
                <w:szCs w:val="20"/>
              </w:rPr>
              <w:fldChar w:fldCharType="separate"/>
            </w:r>
            <w:r w:rsidR="001E20FC">
              <w:rPr>
                <w:b/>
                <w:bCs/>
                <w:noProof/>
                <w:sz w:val="20"/>
                <w:szCs w:val="20"/>
              </w:rPr>
              <w:t>2</w:t>
            </w:r>
            <w:r w:rsidRPr="001C2250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84E38" w14:textId="77777777" w:rsidR="00F916C8" w:rsidRDefault="00F916C8" w:rsidP="00F916C8">
      <w:pPr>
        <w:spacing w:after="0" w:line="240" w:lineRule="auto"/>
      </w:pPr>
      <w:r>
        <w:separator/>
      </w:r>
    </w:p>
  </w:footnote>
  <w:footnote w:type="continuationSeparator" w:id="0">
    <w:p w14:paraId="342154FF" w14:textId="77777777" w:rsidR="00F916C8" w:rsidRDefault="00F916C8" w:rsidP="00F91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F7ED8" w14:textId="3AEB943E" w:rsidR="00985E95" w:rsidRDefault="00985E95" w:rsidP="00985E95">
    <w:pPr>
      <w:pStyle w:val="Pieddepage"/>
    </w:pPr>
    <w:r>
      <w:t xml:space="preserve">Publié le </w:t>
    </w:r>
    <w:r w:rsidR="002E7511">
      <w:t>25</w:t>
    </w:r>
    <w:r w:rsidR="00720B4B">
      <w:t>.</w:t>
    </w:r>
    <w:r w:rsidR="00567F45">
      <w:t>04</w:t>
    </w:r>
    <w:r>
      <w:t>.202</w:t>
    </w:r>
    <w:r w:rsidR="00F52E2F">
      <w:t>4</w:t>
    </w:r>
  </w:p>
  <w:p w14:paraId="63E00D8C" w14:textId="77777777" w:rsidR="00AB471E" w:rsidRDefault="00AB471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77F0B"/>
    <w:multiLevelType w:val="hybridMultilevel"/>
    <w:tmpl w:val="0038AA2A"/>
    <w:lvl w:ilvl="0" w:tplc="1A92BF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634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025"/>
    <w:rsid w:val="000242D6"/>
    <w:rsid w:val="000305F9"/>
    <w:rsid w:val="00041DBB"/>
    <w:rsid w:val="00052224"/>
    <w:rsid w:val="0007655F"/>
    <w:rsid w:val="000C2593"/>
    <w:rsid w:val="00145A4B"/>
    <w:rsid w:val="00177283"/>
    <w:rsid w:val="00184907"/>
    <w:rsid w:val="001C2250"/>
    <w:rsid w:val="001E20FC"/>
    <w:rsid w:val="001F65FD"/>
    <w:rsid w:val="00207747"/>
    <w:rsid w:val="00264443"/>
    <w:rsid w:val="00296B46"/>
    <w:rsid w:val="00296B78"/>
    <w:rsid w:val="002E7511"/>
    <w:rsid w:val="002F3FD1"/>
    <w:rsid w:val="003271E1"/>
    <w:rsid w:val="00366400"/>
    <w:rsid w:val="003678FB"/>
    <w:rsid w:val="003932AA"/>
    <w:rsid w:val="00427537"/>
    <w:rsid w:val="00466735"/>
    <w:rsid w:val="004869F4"/>
    <w:rsid w:val="00495B00"/>
    <w:rsid w:val="00497A65"/>
    <w:rsid w:val="004B5A0C"/>
    <w:rsid w:val="00532FD4"/>
    <w:rsid w:val="005646D7"/>
    <w:rsid w:val="00567F45"/>
    <w:rsid w:val="00586ADE"/>
    <w:rsid w:val="0059395B"/>
    <w:rsid w:val="005B42FF"/>
    <w:rsid w:val="005C3F41"/>
    <w:rsid w:val="005F203D"/>
    <w:rsid w:val="00606FE8"/>
    <w:rsid w:val="00652201"/>
    <w:rsid w:val="00657003"/>
    <w:rsid w:val="00671C2A"/>
    <w:rsid w:val="006A7190"/>
    <w:rsid w:val="0070069F"/>
    <w:rsid w:val="00704865"/>
    <w:rsid w:val="00720B4B"/>
    <w:rsid w:val="007327DD"/>
    <w:rsid w:val="007517A0"/>
    <w:rsid w:val="007522D7"/>
    <w:rsid w:val="00764C97"/>
    <w:rsid w:val="00765389"/>
    <w:rsid w:val="007B2030"/>
    <w:rsid w:val="007B5DE8"/>
    <w:rsid w:val="007F1D4D"/>
    <w:rsid w:val="007F63B6"/>
    <w:rsid w:val="008171F4"/>
    <w:rsid w:val="00871377"/>
    <w:rsid w:val="008739B3"/>
    <w:rsid w:val="008D07C3"/>
    <w:rsid w:val="00927353"/>
    <w:rsid w:val="00934DFE"/>
    <w:rsid w:val="00945416"/>
    <w:rsid w:val="00962531"/>
    <w:rsid w:val="00967D36"/>
    <w:rsid w:val="0097053F"/>
    <w:rsid w:val="00985E95"/>
    <w:rsid w:val="009A4573"/>
    <w:rsid w:val="009E02F5"/>
    <w:rsid w:val="00A13FB6"/>
    <w:rsid w:val="00A42CFB"/>
    <w:rsid w:val="00AB471E"/>
    <w:rsid w:val="00AB4A34"/>
    <w:rsid w:val="00AC7CA4"/>
    <w:rsid w:val="00AE1020"/>
    <w:rsid w:val="00AF70FF"/>
    <w:rsid w:val="00B47681"/>
    <w:rsid w:val="00B55761"/>
    <w:rsid w:val="00B7055E"/>
    <w:rsid w:val="00B93402"/>
    <w:rsid w:val="00BB1C33"/>
    <w:rsid w:val="00BD0083"/>
    <w:rsid w:val="00BF4025"/>
    <w:rsid w:val="00C00151"/>
    <w:rsid w:val="00C4068C"/>
    <w:rsid w:val="00C86A32"/>
    <w:rsid w:val="00CB2136"/>
    <w:rsid w:val="00CE331F"/>
    <w:rsid w:val="00D23662"/>
    <w:rsid w:val="00D36F68"/>
    <w:rsid w:val="00DD54FB"/>
    <w:rsid w:val="00E229DC"/>
    <w:rsid w:val="00E2646B"/>
    <w:rsid w:val="00E55286"/>
    <w:rsid w:val="00E76404"/>
    <w:rsid w:val="00E86BE1"/>
    <w:rsid w:val="00EA0EFD"/>
    <w:rsid w:val="00EC2ADD"/>
    <w:rsid w:val="00EC5FE0"/>
    <w:rsid w:val="00ED59F3"/>
    <w:rsid w:val="00EF07DA"/>
    <w:rsid w:val="00F02068"/>
    <w:rsid w:val="00F52E2F"/>
    <w:rsid w:val="00F916C8"/>
    <w:rsid w:val="00FB26B7"/>
    <w:rsid w:val="00FF0148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/>
    <o:shapelayout v:ext="edit">
      <o:idmap v:ext="edit" data="1"/>
    </o:shapelayout>
  </w:shapeDefaults>
  <w:decimalSymbol w:val=","/>
  <w:listSeparator w:val=";"/>
  <w14:docId w14:val="5F588AEA"/>
  <w15:docId w15:val="{BBE66B7C-1F1E-4568-8491-2125EF56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16C8"/>
  </w:style>
  <w:style w:type="paragraph" w:styleId="Pieddepage">
    <w:name w:val="footer"/>
    <w:basedOn w:val="Normal"/>
    <w:link w:val="PieddepageCar"/>
    <w:uiPriority w:val="99"/>
    <w:unhideWhenUsed/>
    <w:rsid w:val="00F91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6C8"/>
  </w:style>
  <w:style w:type="paragraph" w:styleId="Textedebulles">
    <w:name w:val="Balloon Text"/>
    <w:basedOn w:val="Normal"/>
    <w:link w:val="TextedebullesCar"/>
    <w:uiPriority w:val="99"/>
    <w:semiHidden/>
    <w:unhideWhenUsed/>
    <w:rsid w:val="0075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2D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95B0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7F4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E02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limame@mairie-roquebrune-argens.f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B924B-7C7B-4667-B45E-9FE9E10C2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DIAZ Maurin</dc:creator>
  <cp:keywords/>
  <dc:description/>
  <cp:lastModifiedBy>Mairie Roquebrune</cp:lastModifiedBy>
  <cp:revision>89</cp:revision>
  <cp:lastPrinted>2024-04-16T11:43:00Z</cp:lastPrinted>
  <dcterms:created xsi:type="dcterms:W3CDTF">2017-12-14T10:24:00Z</dcterms:created>
  <dcterms:modified xsi:type="dcterms:W3CDTF">2024-04-25T09:50:00Z</dcterms:modified>
</cp:coreProperties>
</file>